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AF" w:rsidRDefault="008502AF" w:rsidP="000263D3">
      <w:r>
        <w:t xml:space="preserve">Сервис по оформлению заявок на посещение Терминала АО «Балтийский Балкерный Терминал»: </w:t>
      </w:r>
    </w:p>
    <w:p w:rsidR="006D2B83" w:rsidRDefault="003067B7" w:rsidP="000263D3">
      <w:hyperlink r:id="rId5" w:history="1">
        <w:r w:rsidR="006D2B83" w:rsidRPr="0048529B">
          <w:rPr>
            <w:rStyle w:val="a3"/>
          </w:rPr>
          <w:t>https://konversta.com/ru/bbtspb/</w:t>
        </w:r>
      </w:hyperlink>
    </w:p>
    <w:p w:rsidR="008772E6" w:rsidRDefault="000263D3" w:rsidP="008502AF">
      <w:pPr>
        <w:jc w:val="both"/>
      </w:pPr>
      <w:r w:rsidRPr="000263D3">
        <w:t>Задать вопросы по работе с сервисом по оформлению заявок на посещение Вы может</w:t>
      </w:r>
      <w:r w:rsidR="006D2B83">
        <w:t xml:space="preserve">е, обратившись </w:t>
      </w:r>
      <w:r w:rsidRPr="000263D3">
        <w:t xml:space="preserve">в службу технической поддержки </w:t>
      </w:r>
      <w:r w:rsidR="006D2B83">
        <w:t>сервиса «</w:t>
      </w:r>
      <w:proofErr w:type="spellStart"/>
      <w:r w:rsidR="006D2B83">
        <w:t>Конверста</w:t>
      </w:r>
      <w:proofErr w:type="spellEnd"/>
      <w:r w:rsidR="006D2B83">
        <w:t>»</w:t>
      </w:r>
      <w:r w:rsidR="008772E6">
        <w:t>:</w:t>
      </w:r>
    </w:p>
    <w:p w:rsidR="008772E6" w:rsidRDefault="008772E6" w:rsidP="008772E6">
      <w:pPr>
        <w:pStyle w:val="a5"/>
        <w:numPr>
          <w:ilvl w:val="0"/>
          <w:numId w:val="6"/>
        </w:numPr>
        <w:jc w:val="both"/>
      </w:pPr>
      <w:r>
        <w:t>по телефону</w:t>
      </w:r>
      <w:r w:rsidR="000263D3" w:rsidRPr="000263D3">
        <w:t xml:space="preserve"> +7 (812) 646-54-40 </w:t>
      </w:r>
      <w:r w:rsidR="006D2B83">
        <w:t xml:space="preserve">или </w:t>
      </w:r>
    </w:p>
    <w:p w:rsidR="000263D3" w:rsidRDefault="006D2B83" w:rsidP="008772E6">
      <w:pPr>
        <w:pStyle w:val="a5"/>
        <w:numPr>
          <w:ilvl w:val="0"/>
          <w:numId w:val="6"/>
        </w:numPr>
        <w:jc w:val="both"/>
      </w:pPr>
      <w:r>
        <w:t>воспользовав</w:t>
      </w:r>
      <w:bookmarkStart w:id="0" w:name="_GoBack"/>
      <w:bookmarkEnd w:id="0"/>
      <w:r>
        <w:t>шись</w:t>
      </w:r>
      <w:r w:rsidR="000263D3" w:rsidRPr="000263D3">
        <w:t xml:space="preserve"> формой обратной связи в личном кабинете сервиса по оформлению заявок на посещение</w:t>
      </w:r>
      <w:r w:rsidR="008772E6">
        <w:t>, почта: support@konversta.com</w:t>
      </w:r>
      <w:r w:rsidR="000263D3" w:rsidRPr="000263D3">
        <w:t>.</w:t>
      </w:r>
    </w:p>
    <w:p w:rsidR="00E263F0" w:rsidRDefault="00E263F0" w:rsidP="00E263F0">
      <w:pPr>
        <w:jc w:val="both"/>
      </w:pPr>
      <w:r w:rsidRPr="000263D3">
        <w:t xml:space="preserve">Заявки предоставляются </w:t>
      </w:r>
      <w:r>
        <w:t xml:space="preserve">заявителем не менее чем за 1 рабочий день – для разовых пропусков и </w:t>
      </w:r>
      <w:r w:rsidR="008772E6">
        <w:t xml:space="preserve">за </w:t>
      </w:r>
      <w:r>
        <w:t>10</w:t>
      </w:r>
      <w:r w:rsidRPr="000263D3">
        <w:t xml:space="preserve"> рабочих дней – для постоянных</w:t>
      </w:r>
      <w:r>
        <w:t>.</w:t>
      </w:r>
    </w:p>
    <w:p w:rsidR="008502AF" w:rsidRDefault="008502AF" w:rsidP="008502AF">
      <w:pPr>
        <w:jc w:val="both"/>
      </w:pPr>
      <w:r>
        <w:t xml:space="preserve">Заявка на посещение Терминала подлежит согласованию с государственными контролирующими органами (ГКО). </w:t>
      </w:r>
    </w:p>
    <w:p w:rsidR="008502AF" w:rsidRDefault="008502AF" w:rsidP="008502AF">
      <w:pPr>
        <w:jc w:val="both"/>
      </w:pPr>
      <w:r>
        <w:t xml:space="preserve">Непосредственно пропуск на посещение основной территории Терминала после согласования ГКО выдается в отделе пропусков ЗАО «КТСП» (круглосуточно), пропуск на посещение причалов 106-107 Терминала выдается в дирекции по безопасности АО </w:t>
      </w:r>
      <w:r w:rsidRPr="008502AF">
        <w:t xml:space="preserve">«Балтийский </w:t>
      </w:r>
      <w:proofErr w:type="spellStart"/>
      <w:r w:rsidRPr="008502AF">
        <w:t>Балкерный</w:t>
      </w:r>
      <w:proofErr w:type="spellEnd"/>
      <w:r w:rsidRPr="008502AF">
        <w:t xml:space="preserve"> Терминал»</w:t>
      </w:r>
      <w:r>
        <w:t xml:space="preserve"> (</w:t>
      </w:r>
      <w:proofErr w:type="spellStart"/>
      <w:r>
        <w:t>каб</w:t>
      </w:r>
      <w:proofErr w:type="spellEnd"/>
      <w:r>
        <w:t xml:space="preserve">. 107б, </w:t>
      </w:r>
      <w:proofErr w:type="spellStart"/>
      <w:r>
        <w:t>пн</w:t>
      </w:r>
      <w:proofErr w:type="spellEnd"/>
      <w:r>
        <w:t>-пят с 09:00 до 16:45</w:t>
      </w:r>
      <w:r w:rsidR="008772E6">
        <w:t xml:space="preserve"> ч.</w:t>
      </w:r>
      <w:r>
        <w:t>).</w:t>
      </w:r>
    </w:p>
    <w:p w:rsidR="00AE37C8" w:rsidRDefault="00AE37C8" w:rsidP="008502AF">
      <w:pPr>
        <w:jc w:val="both"/>
      </w:pPr>
      <w:r>
        <w:t>Для выбора территории посещения (основная территория Терминала или причалы 106-107) в форме обращения (раздел 2) в ячейке «Территория посещения» необходимо, соответственно, выбрать:</w:t>
      </w:r>
    </w:p>
    <w:p w:rsidR="00AE37C8" w:rsidRDefault="00AE37C8" w:rsidP="00E263F0">
      <w:pPr>
        <w:pStyle w:val="a5"/>
        <w:numPr>
          <w:ilvl w:val="0"/>
          <w:numId w:val="5"/>
        </w:numPr>
        <w:jc w:val="both"/>
      </w:pPr>
      <w:r>
        <w:t>«территория» - для посещения основной территории Терминала, административного здания;</w:t>
      </w:r>
    </w:p>
    <w:p w:rsidR="00AE37C8" w:rsidRDefault="00AE37C8" w:rsidP="008502AF">
      <w:pPr>
        <w:pStyle w:val="a5"/>
        <w:numPr>
          <w:ilvl w:val="0"/>
          <w:numId w:val="5"/>
        </w:numPr>
        <w:jc w:val="both"/>
      </w:pPr>
      <w:r>
        <w:t>«территория + причалы» - для посещения территории причалов 106-107;</w:t>
      </w:r>
    </w:p>
    <w:p w:rsidR="00AE37C8" w:rsidRDefault="00AE37C8" w:rsidP="008502AF">
      <w:pPr>
        <w:pStyle w:val="a5"/>
        <w:numPr>
          <w:ilvl w:val="0"/>
          <w:numId w:val="5"/>
        </w:numPr>
        <w:jc w:val="both"/>
      </w:pPr>
      <w:r>
        <w:t xml:space="preserve">«причалы» - </w:t>
      </w:r>
      <w:r w:rsidRPr="00AE37C8">
        <w:t>для посещения территории причалов 106-107</w:t>
      </w:r>
      <w:r>
        <w:t xml:space="preserve"> при наличии постоянного пропуска на основную территорию Терминала.</w:t>
      </w:r>
    </w:p>
    <w:p w:rsidR="00AE37C8" w:rsidRDefault="00AE37C8" w:rsidP="008502AF">
      <w:pPr>
        <w:jc w:val="both"/>
      </w:pPr>
      <w:r w:rsidRPr="000263D3">
        <w:t xml:space="preserve">Оригиналы заявок и приложений к ним </w:t>
      </w:r>
      <w:r>
        <w:t>для посещения территории причалов подлежат предоставлению</w:t>
      </w:r>
      <w:r w:rsidRPr="000263D3">
        <w:t xml:space="preserve"> в </w:t>
      </w:r>
      <w:r>
        <w:t xml:space="preserve">дирекцию по безопасности </w:t>
      </w:r>
      <w:r w:rsidRPr="00AE37C8">
        <w:t>АО «Балтийский Балкерный Терминал»</w:t>
      </w:r>
      <w:r>
        <w:t xml:space="preserve"> в </w:t>
      </w:r>
      <w:r w:rsidR="00E263F0">
        <w:t xml:space="preserve">момент непосредственной выдачи пропуска на причалы в дирекции по безопасности </w:t>
      </w:r>
      <w:r w:rsidR="00E263F0" w:rsidRPr="00E263F0">
        <w:t>АО «Балтийский Балкерный Терминал»</w:t>
      </w:r>
      <w:r w:rsidR="00E263F0">
        <w:t>.</w:t>
      </w:r>
    </w:p>
    <w:p w:rsidR="000263D3" w:rsidRPr="000263D3" w:rsidRDefault="006D2B83" w:rsidP="006D2B83">
      <w:pPr>
        <w:jc w:val="both"/>
      </w:pPr>
      <w:r>
        <w:t>Обращаем внимание, что на основании «</w:t>
      </w:r>
      <w:r w:rsidRPr="000263D3">
        <w:t>Правил режима в пунктах пропуска через Государственную границу Российской Федерации</w:t>
      </w:r>
      <w:r>
        <w:t>», утв. приказом</w:t>
      </w:r>
      <w:r w:rsidRPr="000263D3">
        <w:t xml:space="preserve"> Министерства транспорта Российской Федерации от 31 марта 2022 г. № 107</w:t>
      </w:r>
      <w:r>
        <w:t>, к</w:t>
      </w:r>
      <w:r w:rsidR="000263D3" w:rsidRPr="000263D3">
        <w:t xml:space="preserve"> письменному обращению о допуске в пункт пропуска заявителем прилагаются копии документов, на основании которых заполняется соответствующее обращение, в том числе:</w:t>
      </w:r>
    </w:p>
    <w:p w:rsidR="000263D3" w:rsidRPr="000263D3" w:rsidRDefault="000263D3" w:rsidP="000263D3">
      <w:pPr>
        <w:numPr>
          <w:ilvl w:val="0"/>
          <w:numId w:val="3"/>
        </w:numPr>
      </w:pPr>
      <w:r w:rsidRPr="000263D3">
        <w:t>на физическое лицо - документ, удостоверяющий личность (2-3 страницу и страницу с регистрацией);</w:t>
      </w:r>
    </w:p>
    <w:p w:rsidR="000263D3" w:rsidRDefault="000263D3" w:rsidP="000263D3">
      <w:pPr>
        <w:numPr>
          <w:ilvl w:val="0"/>
          <w:numId w:val="3"/>
        </w:numPr>
      </w:pPr>
      <w:r w:rsidRPr="000263D3">
        <w:t>на транспортные средства, самоходные машины и другие виды техники - регистрационные документы на транспортное средство, свидетельство о государственной регистрации самоходно</w:t>
      </w:r>
      <w:r w:rsidR="006D2B83">
        <w:t>й машины и других видов техники;</w:t>
      </w:r>
    </w:p>
    <w:p w:rsidR="006D2B83" w:rsidRPr="000263D3" w:rsidRDefault="008502AF" w:rsidP="000263D3">
      <w:pPr>
        <w:numPr>
          <w:ilvl w:val="0"/>
          <w:numId w:val="3"/>
        </w:numPr>
      </w:pPr>
      <w:r>
        <w:t>документ, подтверждающий право заявителя на осуществление им на законных основаниях деятельности в пункте пропуска: для юридических лиц</w:t>
      </w:r>
      <w:r w:rsidR="00E263F0">
        <w:t>.</w:t>
      </w:r>
      <w:r>
        <w:t xml:space="preserve"> </w:t>
      </w:r>
    </w:p>
    <w:p w:rsidR="006D2B83" w:rsidRDefault="006D2B83"/>
    <w:p w:rsidR="006D2B83" w:rsidRDefault="006D2B83"/>
    <w:sectPr w:rsidR="006D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91E90"/>
    <w:multiLevelType w:val="multilevel"/>
    <w:tmpl w:val="82F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513C7"/>
    <w:multiLevelType w:val="multilevel"/>
    <w:tmpl w:val="EAE6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642FB"/>
    <w:multiLevelType w:val="hybridMultilevel"/>
    <w:tmpl w:val="8DBA9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82E60"/>
    <w:multiLevelType w:val="multilevel"/>
    <w:tmpl w:val="9D2C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A59CA"/>
    <w:multiLevelType w:val="hybridMultilevel"/>
    <w:tmpl w:val="E822F1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F40158E"/>
    <w:multiLevelType w:val="multilevel"/>
    <w:tmpl w:val="1D84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D3"/>
    <w:rsid w:val="000263D3"/>
    <w:rsid w:val="003067B7"/>
    <w:rsid w:val="006D2B83"/>
    <w:rsid w:val="008502AF"/>
    <w:rsid w:val="008772E6"/>
    <w:rsid w:val="00AE37C8"/>
    <w:rsid w:val="00CF1436"/>
    <w:rsid w:val="00E263F0"/>
    <w:rsid w:val="00F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C2E3F7-42AA-40C2-AA28-E72BA48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3D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2B8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2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5" w:color="1A1A1A"/>
                <w:right w:val="none" w:sz="0" w:space="0" w:color="auto"/>
              </w:divBdr>
            </w:div>
            <w:div w:id="1985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5" w:color="1A1A1A"/>
                <w:right w:val="none" w:sz="0" w:space="0" w:color="auto"/>
              </w:divBdr>
            </w:div>
            <w:div w:id="9145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versta.com/ru/bbt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Трещеткина Кристина Георгиевна</dc:creator>
  <cp:keywords/>
  <dc:description/>
  <cp:lastModifiedBy>Киреев Артем Викторович</cp:lastModifiedBy>
  <cp:revision>2</cp:revision>
  <dcterms:created xsi:type="dcterms:W3CDTF">2022-10-24T08:22:00Z</dcterms:created>
  <dcterms:modified xsi:type="dcterms:W3CDTF">2022-10-24T08:22:00Z</dcterms:modified>
</cp:coreProperties>
</file>